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FC" w:rsidRDefault="005E03A7" w:rsidP="002530F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歸南</w:t>
      </w:r>
      <w:r w:rsidR="002530FC" w:rsidRPr="003D1644">
        <w:rPr>
          <w:rFonts w:ascii="標楷體" w:eastAsia="標楷體" w:hAnsi="標楷體" w:hint="eastAsia"/>
          <w:sz w:val="28"/>
          <w:szCs w:val="28"/>
        </w:rPr>
        <w:t>國小因應新型冠狀病毒肺炎疫情防護建議及健康管理措</w:t>
      </w:r>
      <w:r w:rsidR="00210302">
        <w:rPr>
          <w:rFonts w:ascii="標楷體" w:eastAsia="標楷體" w:hAnsi="標楷體" w:hint="eastAsia"/>
          <w:sz w:val="28"/>
          <w:szCs w:val="28"/>
        </w:rPr>
        <w:t xml:space="preserve"> </w:t>
      </w:r>
      <w:r w:rsidR="002530FC">
        <w:rPr>
          <w:rFonts w:ascii="標楷體" w:eastAsia="標楷體" w:hAnsi="標楷體" w:hint="eastAsia"/>
          <w:sz w:val="28"/>
          <w:szCs w:val="28"/>
        </w:rPr>
        <w:t>學生家長</w:t>
      </w:r>
      <w:r w:rsidR="002530FC" w:rsidRPr="003D1644">
        <w:rPr>
          <w:rFonts w:ascii="標楷體" w:eastAsia="標楷體" w:hAnsi="標楷體" w:hint="eastAsia"/>
          <w:sz w:val="28"/>
          <w:szCs w:val="28"/>
        </w:rPr>
        <w:t>說帖</w:t>
      </w:r>
      <w:r w:rsidR="002530FC" w:rsidRPr="00431C67">
        <w:rPr>
          <w:rFonts w:ascii="標楷體" w:eastAsia="標楷體" w:hAnsi="標楷體" w:hint="eastAsia"/>
          <w:szCs w:val="24"/>
        </w:rPr>
        <w:t>109.02.0</w:t>
      </w:r>
      <w:r>
        <w:rPr>
          <w:rFonts w:ascii="標楷體" w:eastAsia="標楷體" w:hAnsi="標楷體" w:hint="eastAsia"/>
          <w:szCs w:val="24"/>
        </w:rPr>
        <w:t>4</w:t>
      </w:r>
    </w:p>
    <w:p w:rsidR="005E03A7" w:rsidRDefault="005E03A7" w:rsidP="002530FC">
      <w:pPr>
        <w:spacing w:line="400" w:lineRule="exact"/>
        <w:rPr>
          <w:rStyle w:val="fontstyle01"/>
          <w:rFonts w:hint="default"/>
        </w:rPr>
      </w:pPr>
    </w:p>
    <w:p w:rsidR="002530FC" w:rsidRDefault="002530FC" w:rsidP="002530FC">
      <w:pPr>
        <w:spacing w:line="400" w:lineRule="exact"/>
        <w:rPr>
          <w:rStyle w:val="fontstyle01"/>
          <w:rFonts w:hint="default"/>
        </w:rPr>
      </w:pPr>
      <w:r>
        <w:rPr>
          <w:rStyle w:val="fontstyle01"/>
          <w:rFonts w:hint="default"/>
        </w:rPr>
        <w:t>各位敬愛家長:</w:t>
      </w:r>
    </w:p>
    <w:p w:rsidR="005E03A7" w:rsidRDefault="002530FC" w:rsidP="002530FC">
      <w:pPr>
        <w:spacing w:line="400" w:lineRule="exact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    新春伊始、順頌平安，值此武漢肺炎疫情延燒之際，相信您對自身、小孩、社區乃至學校防疫工作均有所警醒與擔憂。學校全體同仁為與您並肩防疫</w:t>
      </w:r>
      <w:r w:rsidRPr="00234F3F">
        <w:rPr>
          <w:rStyle w:val="fontstyle01"/>
          <w:rFonts w:hint="default"/>
        </w:rPr>
        <w:t>，</w:t>
      </w:r>
      <w:r>
        <w:rPr>
          <w:rStyle w:val="fontstyle01"/>
          <w:rFonts w:hint="default"/>
        </w:rPr>
        <w:t>已於109.01.31召開第一次防疫工作小組會議，針對開學前後</w:t>
      </w:r>
      <w:r w:rsidRPr="00431C67">
        <w:rPr>
          <w:rFonts w:ascii="標楷體" w:eastAsia="標楷體" w:hAnsi="標楷體" w:hint="eastAsia"/>
          <w:sz w:val="28"/>
          <w:szCs w:val="28"/>
        </w:rPr>
        <w:t>疫情防護建議及健康管理措施</w:t>
      </w:r>
      <w:r>
        <w:rPr>
          <w:rFonts w:ascii="標楷體" w:eastAsia="標楷體" w:hAnsi="標楷體" w:hint="eastAsia"/>
          <w:sz w:val="28"/>
          <w:szCs w:val="28"/>
        </w:rPr>
        <w:t>多所討論。綜合</w:t>
      </w:r>
      <w:r>
        <w:rPr>
          <w:rStyle w:val="fontstyle01"/>
          <w:rFonts w:hint="default"/>
        </w:rPr>
        <w:t>教育部109.02.01通報、教育局109.01.22來文暨各方建議，</w:t>
      </w:r>
      <w:r w:rsidRPr="001F36CD">
        <w:rPr>
          <w:rStyle w:val="fontstyle01"/>
          <w:rFonts w:hint="default"/>
          <w:b/>
          <w:color w:val="FF0000"/>
        </w:rPr>
        <w:t>最基本且最重要的防疫措施仍是：落實勤洗手、呼吸道衛生與咳嗽禮節，及生病在家休息。</w:t>
      </w:r>
      <w:r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234F3F">
        <w:rPr>
          <w:rStyle w:val="fontstyle01"/>
          <w:rFonts w:hint="default"/>
        </w:rPr>
        <w:t xml:space="preserve">    </w:t>
      </w:r>
    </w:p>
    <w:p w:rsidR="00EB49AE" w:rsidRDefault="005E03A7" w:rsidP="005E03A7">
      <w:pPr>
        <w:spacing w:line="400" w:lineRule="exact"/>
        <w:ind w:firstLineChars="150" w:firstLine="420"/>
        <w:rPr>
          <w:rStyle w:val="fontstyle01"/>
          <w:rFonts w:hint="default"/>
        </w:rPr>
      </w:pPr>
      <w:r w:rsidRPr="005E03A7">
        <w:rPr>
          <w:rStyle w:val="fontstyle01"/>
          <w:rFonts w:hint="default"/>
        </w:rPr>
        <w:t>依</w:t>
      </w:r>
      <w:r w:rsidRPr="005E03A7">
        <w:rPr>
          <w:rStyle w:val="fontstyle01"/>
          <w:rFonts w:hint="default"/>
          <w:b/>
          <w:color w:val="FF0000"/>
        </w:rPr>
        <w:t>教育部公告：延長寒假，縮短暑假，2/15（六）不補課、2/25（二）開學、7/14（二）休業</w:t>
      </w:r>
      <w:r w:rsidR="00146C73">
        <w:rPr>
          <w:rStyle w:val="fontstyle01"/>
          <w:rFonts w:hint="default"/>
          <w:b/>
          <w:color w:val="FF0000"/>
        </w:rPr>
        <w:t>式。</w:t>
      </w:r>
      <w:bookmarkStart w:id="0" w:name="_GoBack"/>
      <w:bookmarkEnd w:id="0"/>
      <w:r w:rsidRPr="005E03A7">
        <w:rPr>
          <w:rStyle w:val="fontstyle01"/>
          <w:rFonts w:hint="default"/>
        </w:rPr>
        <w:t>其餘相關</w:t>
      </w:r>
      <w:r>
        <w:rPr>
          <w:rStyle w:val="fontstyle01"/>
          <w:rFonts w:hint="default"/>
        </w:rPr>
        <w:t>學校行事</w:t>
      </w:r>
      <w:r w:rsidRPr="005E03A7">
        <w:rPr>
          <w:rStyle w:val="fontstyle01"/>
          <w:rFonts w:hint="default"/>
        </w:rPr>
        <w:t>配套會依中央指示調整後再行公告。</w:t>
      </w:r>
      <w:r w:rsidR="002530FC">
        <w:rPr>
          <w:rStyle w:val="fontstyle01"/>
          <w:rFonts w:hint="default"/>
        </w:rPr>
        <w:t>為便您協助開學前後學童防疫工作，維護孩子們健康、共度</w:t>
      </w:r>
      <w:r w:rsidR="002530FC" w:rsidRPr="003D1644">
        <w:rPr>
          <w:rFonts w:ascii="標楷體" w:eastAsia="標楷體" w:hAnsi="標楷體" w:hint="eastAsia"/>
          <w:sz w:val="28"/>
          <w:szCs w:val="28"/>
        </w:rPr>
        <w:t>新型冠狀病毒肺炎疫情</w:t>
      </w:r>
      <w:r w:rsidR="002530FC">
        <w:rPr>
          <w:rFonts w:ascii="標楷體" w:eastAsia="標楷體" w:hAnsi="標楷體" w:hint="eastAsia"/>
          <w:sz w:val="28"/>
          <w:szCs w:val="28"/>
        </w:rPr>
        <w:t>，茲將</w:t>
      </w:r>
      <w:r w:rsidR="002530FC">
        <w:rPr>
          <w:rStyle w:val="fontstyle01"/>
          <w:rFonts w:hint="default"/>
        </w:rPr>
        <w:t>學校防疫工作小組於</w:t>
      </w:r>
      <w:r w:rsidR="002530FC" w:rsidRPr="00234F3F">
        <w:rPr>
          <w:rStyle w:val="fontstyle01"/>
          <w:rFonts w:hint="default"/>
        </w:rPr>
        <w:t>開學前後</w:t>
      </w:r>
      <w:r w:rsidR="002530FC">
        <w:rPr>
          <w:rStyle w:val="fontstyle01"/>
          <w:rFonts w:hint="default"/>
        </w:rPr>
        <w:t>相關</w:t>
      </w:r>
      <w:r w:rsidR="002530FC" w:rsidRPr="00234F3F">
        <w:rPr>
          <w:rStyle w:val="fontstyle01"/>
          <w:rFonts w:hint="default"/>
        </w:rPr>
        <w:t>防護建議及健康管理措施</w:t>
      </w:r>
      <w:r w:rsidR="002530FC">
        <w:rPr>
          <w:rStyle w:val="fontstyle01"/>
          <w:rFonts w:hint="default"/>
        </w:rPr>
        <w:t>臚列</w:t>
      </w:r>
      <w:r w:rsidR="002530FC" w:rsidRPr="00234F3F">
        <w:rPr>
          <w:rStyle w:val="fontstyle01"/>
          <w:rFonts w:hint="default"/>
        </w:rPr>
        <w:t>如</w:t>
      </w:r>
      <w:r w:rsidR="002530FC">
        <w:rPr>
          <w:rStyle w:val="fontstyle01"/>
          <w:rFonts w:hint="default"/>
        </w:rPr>
        <w:t>次，相信只要理性面對疫情，按部就班實施防疫舉措，必能安然度過此次疫情考驗。</w:t>
      </w:r>
      <w:r w:rsidR="002530FC"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2530FC" w:rsidRDefault="002530FC" w:rsidP="002530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3E1D">
        <w:rPr>
          <w:rStyle w:val="fontstyle01"/>
          <w:rFonts w:hint="default"/>
        </w:rPr>
        <w:t>壹、開學前</w:t>
      </w:r>
      <w:r w:rsidRPr="009B3E1D">
        <w:rPr>
          <w:rFonts w:ascii="標楷體" w:eastAsia="標楷體" w:hAnsi="標楷體"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 xml:space="preserve">  一、</w:t>
      </w:r>
      <w:r w:rsidRPr="001F36CD">
        <w:rPr>
          <w:rStyle w:val="fontstyle01"/>
          <w:rFonts w:hint="default"/>
          <w:b/>
          <w:color w:val="FF0000"/>
        </w:rPr>
        <w:t>寒假期間曾至中港澳旅遊或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經由中港澳入境</w:t>
      </w:r>
      <w:r w:rsidRPr="00A966A5">
        <w:rPr>
          <w:rFonts w:ascii="標楷體" w:eastAsia="標楷體" w:hAnsi="標楷體"/>
          <w:sz w:val="28"/>
          <w:szCs w:val="28"/>
        </w:rPr>
        <w:t>（包括由各國家經中港澳轉機）</w:t>
      </w:r>
    </w:p>
    <w:p w:rsidR="002530FC" w:rsidRPr="001F36CD" w:rsidRDefault="002530FC" w:rsidP="002530F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281B4B">
        <w:rPr>
          <w:rFonts w:ascii="標楷體" w:eastAsia="標楷體" w:hAnsi="標楷體" w:hint="eastAsia"/>
          <w:sz w:val="28"/>
          <w:szCs w:val="28"/>
        </w:rPr>
        <w:t>請即</w:t>
      </w: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通知班級導師，並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配合實施 14天在家休息</w:t>
      </w:r>
      <w:r w:rsidRPr="00281B4B">
        <w:rPr>
          <w:rFonts w:ascii="標楷體" w:eastAsia="標楷體" w:hAnsi="標楷體"/>
          <w:sz w:val="28"/>
          <w:szCs w:val="28"/>
        </w:rPr>
        <w:t>，</w:t>
      </w:r>
      <w:r w:rsidRPr="00281B4B">
        <w:rPr>
          <w:rFonts w:ascii="標楷體" w:eastAsia="標楷體" w:hAnsi="標楷體" w:hint="eastAsia"/>
          <w:sz w:val="28"/>
          <w:szCs w:val="28"/>
        </w:rPr>
        <w:t>不到校上課，</w:t>
      </w:r>
      <w:r w:rsidRPr="00281B4B">
        <w:rPr>
          <w:rFonts w:ascii="標楷體" w:eastAsia="標楷體" w:hAnsi="標楷體"/>
          <w:sz w:val="28"/>
          <w:szCs w:val="28"/>
        </w:rPr>
        <w:t>無假別，且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不</w:t>
      </w:r>
    </w:p>
    <w:p w:rsidR="002530FC" w:rsidRPr="001F36CD" w:rsidRDefault="002530FC" w:rsidP="002530FC">
      <w:pPr>
        <w:pStyle w:val="a3"/>
        <w:spacing w:line="400" w:lineRule="exact"/>
        <w:ind w:leftChars="0" w:left="1140"/>
        <w:rPr>
          <w:rStyle w:val="fontstyle01"/>
          <w:rFonts w:hint="default"/>
          <w:b/>
          <w:color w:val="FF0000"/>
        </w:rPr>
      </w:pP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列入出缺席紀錄。</w:t>
      </w:r>
      <w:r w:rsidRPr="001F36CD">
        <w:rPr>
          <w:rStyle w:val="fontstyle01"/>
          <w:rFonts w:hint="default"/>
          <w:b/>
          <w:color w:val="FF0000"/>
        </w:rPr>
        <w:t xml:space="preserve"> </w:t>
      </w:r>
    </w:p>
    <w:p w:rsidR="002530FC" w:rsidRPr="00281B4B" w:rsidRDefault="002530FC" w:rsidP="002530FC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(二) </w:t>
      </w:r>
      <w:r w:rsidRPr="001F36CD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健康追蹤或自我健康觀察</w:t>
      </w:r>
      <w:r w:rsidRPr="001F36C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14日</w:t>
      </w:r>
      <w:r w:rsidRPr="001F36CD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期間應盡量避免外出</w:t>
      </w:r>
      <w:r w:rsidRPr="00281B4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，如需外出應全程配戴外科</w:t>
      </w:r>
    </w:p>
    <w:p w:rsidR="002530FC" w:rsidRPr="00281B4B" w:rsidRDefault="002530FC" w:rsidP="002530FC">
      <w:pPr>
        <w:pStyle w:val="a3"/>
        <w:widowControl/>
        <w:spacing w:line="400" w:lineRule="exact"/>
        <w:ind w:leftChars="0" w:left="12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81B4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口罩；落實呼吸道衛生及咳嗽禮節；每日早/晚各量體溫一次。</w:t>
      </w:r>
    </w:p>
    <w:p w:rsidR="002530FC" w:rsidRPr="00281B4B" w:rsidRDefault="002530FC" w:rsidP="002530FC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(三) </w:t>
      </w:r>
      <w:r w:rsidRPr="001F36CD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如有發燒或呼吸道症狀，均請主動與縣市衛生局聯繫或撥打1922</w:t>
      </w:r>
      <w:r w:rsidRPr="001F36C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。</w:t>
      </w:r>
    </w:p>
    <w:p w:rsidR="001F36CD" w:rsidRDefault="002530FC" w:rsidP="002530FC">
      <w:pPr>
        <w:spacing w:line="400" w:lineRule="exact"/>
        <w:rPr>
          <w:rStyle w:val="fontstyle01"/>
          <w:rFonts w:hint="default"/>
          <w:b/>
          <w:color w:val="FF0000"/>
        </w:rPr>
      </w:pPr>
      <w:r>
        <w:rPr>
          <w:rStyle w:val="fontstyle01"/>
          <w:rFonts w:hint="default"/>
        </w:rPr>
        <w:t xml:space="preserve">  二、</w:t>
      </w:r>
      <w:r w:rsidRPr="00234F3F">
        <w:rPr>
          <w:rStyle w:val="fontstyle01"/>
          <w:rFonts w:hint="default"/>
        </w:rPr>
        <w:t>請家長</w:t>
      </w:r>
      <w:r w:rsidRPr="001F36CD">
        <w:rPr>
          <w:rStyle w:val="fontstyle01"/>
          <w:rFonts w:hint="default"/>
          <w:b/>
          <w:color w:val="FF0000"/>
        </w:rPr>
        <w:t>主動關心子女身體健康，如出現發燒應就醫並通知班級導師。</w:t>
      </w:r>
    </w:p>
    <w:p w:rsidR="001F36CD" w:rsidRPr="001F36CD" w:rsidRDefault="001F36CD" w:rsidP="002530F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Pr="0002428A">
        <w:rPr>
          <w:rStyle w:val="fontstyle01"/>
          <w:rFonts w:hint="default"/>
        </w:rPr>
        <w:t>隨時注意防疫中心的即時訊息，</w:t>
      </w:r>
      <w:r w:rsidRPr="00473755">
        <w:rPr>
          <w:rStyle w:val="fontstyle01"/>
          <w:rFonts w:hint="default"/>
          <w:b/>
          <w:color w:val="FF0000"/>
        </w:rPr>
        <w:t>重要訊息以中央防疫中心公告為主</w:t>
      </w:r>
      <w:r>
        <w:rPr>
          <w:rStyle w:val="fontstyle01"/>
          <w:rFonts w:hint="default"/>
        </w:rPr>
        <w:t>。</w:t>
      </w:r>
    </w:p>
    <w:p w:rsidR="00EB49AE" w:rsidRDefault="00EB49AE" w:rsidP="002530FC">
      <w:pPr>
        <w:spacing w:line="400" w:lineRule="exact"/>
        <w:rPr>
          <w:rStyle w:val="fontstyle01"/>
          <w:rFonts w:hint="default"/>
        </w:rPr>
      </w:pPr>
    </w:p>
    <w:p w:rsidR="002530FC" w:rsidRDefault="002530FC" w:rsidP="002530FC">
      <w:pPr>
        <w:spacing w:line="400" w:lineRule="exact"/>
        <w:rPr>
          <w:rStyle w:val="fontstyle01"/>
          <w:rFonts w:hint="default"/>
        </w:rPr>
      </w:pPr>
      <w:r w:rsidRPr="003D1644">
        <w:rPr>
          <w:rStyle w:val="fontstyle01"/>
          <w:rFonts w:hint="default"/>
        </w:rPr>
        <w:t>貳、開學後</w:t>
      </w:r>
      <w:r w:rsidRPr="00281B4B">
        <w:rPr>
          <w:rFonts w:ascii="標楷體" w:eastAsia="標楷體" w:hAnsi="標楷體"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 xml:space="preserve">  一、 </w:t>
      </w:r>
      <w:r w:rsidRPr="001F36CD">
        <w:rPr>
          <w:rStyle w:val="fontstyle01"/>
          <w:rFonts w:hint="default"/>
          <w:b/>
          <w:color w:val="FF0000"/>
        </w:rPr>
        <w:t>在家量體溫，生病發燒不上學</w:t>
      </w:r>
      <w:r>
        <w:rPr>
          <w:rStyle w:val="fontstyle01"/>
          <w:rFonts w:hint="default"/>
        </w:rPr>
        <w:t>。</w:t>
      </w:r>
    </w:p>
    <w:p w:rsidR="002530FC" w:rsidRPr="00B62546" w:rsidRDefault="002530FC" w:rsidP="002530FC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二、 </w:t>
      </w:r>
      <w:r w:rsidR="005E03A7">
        <w:rPr>
          <w:rFonts w:ascii="標楷體" w:eastAsia="標楷體" w:hAnsi="標楷體" w:hint="eastAsia"/>
          <w:b/>
          <w:color w:val="FF0000"/>
          <w:sz w:val="28"/>
          <w:szCs w:val="28"/>
        </w:rPr>
        <w:t>請為孩子準備數個</w:t>
      </w: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口罩</w:t>
      </w:r>
      <w:r w:rsidR="005E03A7">
        <w:rPr>
          <w:rFonts w:ascii="標楷體" w:eastAsia="標楷體" w:hAnsi="標楷體" w:hint="eastAsia"/>
          <w:b/>
          <w:color w:val="FF0000"/>
          <w:sz w:val="28"/>
          <w:szCs w:val="28"/>
        </w:rPr>
        <w:t>在書包中備用</w:t>
      </w:r>
      <w:r w:rsidRPr="00B62546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530FC" w:rsidRPr="001F36CD" w:rsidRDefault="002530FC" w:rsidP="002530F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提醒</w:t>
      </w:r>
      <w:r w:rsidR="001F36CD"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孩子注意</w:t>
      </w: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個人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衛生</w:t>
      </w:r>
    </w:p>
    <w:p w:rsidR="002530FC" w:rsidRPr="00DA7239" w:rsidRDefault="002530FC" w:rsidP="002530F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A7239">
        <w:rPr>
          <w:rFonts w:ascii="標楷體" w:eastAsia="標楷體" w:hAnsi="標楷體"/>
          <w:color w:val="000000"/>
          <w:sz w:val="28"/>
          <w:szCs w:val="28"/>
        </w:rPr>
        <w:t>加強</w:t>
      </w:r>
      <w:r w:rsidRPr="00DA7239">
        <w:rPr>
          <w:rFonts w:ascii="標楷體" w:eastAsia="標楷體" w:hAnsi="標楷體" w:hint="eastAsia"/>
          <w:color w:val="000000"/>
          <w:sz w:val="28"/>
          <w:szCs w:val="28"/>
        </w:rPr>
        <w:t>以肥皂</w:t>
      </w:r>
      <w:r w:rsidRPr="00DA7239">
        <w:rPr>
          <w:rFonts w:ascii="標楷體" w:eastAsia="標楷體" w:hAnsi="標楷體"/>
          <w:color w:val="000000"/>
          <w:sz w:val="28"/>
          <w:szCs w:val="28"/>
        </w:rPr>
        <w:t>勤洗手、</w:t>
      </w:r>
      <w:r w:rsidRPr="00DA7239">
        <w:rPr>
          <w:rFonts w:ascii="標楷體" w:eastAsia="標楷體" w:hAnsi="標楷體" w:hint="eastAsia"/>
          <w:color w:val="000000"/>
          <w:sz w:val="28"/>
          <w:szCs w:val="28"/>
        </w:rPr>
        <w:t>不摸臉、揉眼、</w:t>
      </w:r>
      <w:r w:rsidRPr="00DA7239">
        <w:rPr>
          <w:rFonts w:ascii="標楷體" w:eastAsia="標楷體" w:hAnsi="標楷體"/>
          <w:color w:val="000000"/>
          <w:sz w:val="28"/>
          <w:szCs w:val="28"/>
        </w:rPr>
        <w:t>呼吸道衛生與咳嗽禮節，保持個人衛生習</w:t>
      </w:r>
    </w:p>
    <w:p w:rsidR="002530FC" w:rsidRPr="00DA7239" w:rsidRDefault="002530FC" w:rsidP="002530FC">
      <w:pPr>
        <w:pStyle w:val="a3"/>
        <w:spacing w:line="400" w:lineRule="exact"/>
        <w:ind w:leftChars="0" w:left="1140"/>
        <w:rPr>
          <w:rFonts w:ascii="標楷體" w:eastAsia="標楷體" w:hAnsi="標楷體"/>
          <w:color w:val="000000"/>
          <w:sz w:val="28"/>
          <w:szCs w:val="28"/>
        </w:rPr>
      </w:pPr>
      <w:r w:rsidRPr="00DA7239">
        <w:rPr>
          <w:rFonts w:ascii="標楷體" w:eastAsia="標楷體" w:hAnsi="標楷體"/>
          <w:color w:val="000000"/>
          <w:sz w:val="28"/>
          <w:szCs w:val="28"/>
        </w:rPr>
        <w:t>慣</w:t>
      </w:r>
      <w:r w:rsidRPr="00DA72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A7239">
        <w:rPr>
          <w:rFonts w:ascii="標楷體" w:eastAsia="標楷體" w:hAnsi="標楷體"/>
          <w:color w:val="000000"/>
          <w:sz w:val="28"/>
          <w:szCs w:val="28"/>
        </w:rPr>
        <w:t>如：打噴嚏、咳嗽需掩住口、鼻，擤鼻涕後要洗手</w:t>
      </w:r>
      <w:r w:rsidRPr="00DA72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A7239">
        <w:rPr>
          <w:rFonts w:ascii="標楷體" w:eastAsia="標楷體" w:hAnsi="標楷體"/>
          <w:color w:val="000000"/>
          <w:sz w:val="28"/>
          <w:szCs w:val="28"/>
        </w:rPr>
        <w:t>及妥善處理口鼻分泌物等</w:t>
      </w:r>
      <w:r w:rsidRPr="00DA723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30FC" w:rsidRPr="000B2863" w:rsidRDefault="002530FC" w:rsidP="002530F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(二) </w:t>
      </w:r>
      <w:r w:rsidRPr="000B2863">
        <w:rPr>
          <w:rFonts w:ascii="標楷體" w:eastAsia="標楷體" w:hAnsi="標楷體"/>
          <w:color w:val="000000"/>
          <w:sz w:val="28"/>
          <w:szCs w:val="28"/>
        </w:rPr>
        <w:t>儘量避免出入人潮擁擠、空氣不流通的公共場所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30FC" w:rsidRDefault="002530FC" w:rsidP="002530F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四、 </w:t>
      </w: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常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接觸</w:t>
      </w: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的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物品表面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0B2863">
        <w:rPr>
          <w:rFonts w:ascii="標楷體" w:eastAsia="標楷體" w:hAnsi="標楷體"/>
          <w:color w:val="000000"/>
          <w:sz w:val="28"/>
          <w:szCs w:val="28"/>
        </w:rPr>
        <w:t>如門把、桌面、電燈開關、或其他區</w:t>
      </w:r>
      <w:r w:rsidRPr="00234F3F">
        <w:rPr>
          <w:rFonts w:ascii="標楷體" w:eastAsia="標楷體" w:hAnsi="標楷體"/>
          <w:color w:val="000000"/>
          <w:sz w:val="28"/>
          <w:szCs w:val="28"/>
        </w:rPr>
        <w:t>域進行清潔消毒，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</w:p>
    <w:p w:rsidR="002530FC" w:rsidRPr="00B62546" w:rsidRDefault="002530FC" w:rsidP="002530FC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1F36CD">
        <w:rPr>
          <w:rFonts w:ascii="標楷體" w:eastAsia="標楷體" w:hAnsi="標楷體"/>
          <w:color w:val="FF0000"/>
          <w:sz w:val="28"/>
          <w:szCs w:val="28"/>
        </w:rPr>
        <w:t>用</w:t>
      </w: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75%酒精擦拭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清潔消毒</w:t>
      </w:r>
      <w:r w:rsidRPr="001F36CD">
        <w:rPr>
          <w:rFonts w:ascii="標楷體" w:eastAsia="標楷體" w:hAnsi="標楷體"/>
          <w:color w:val="FF0000"/>
          <w:sz w:val="28"/>
          <w:szCs w:val="28"/>
        </w:rPr>
        <w:t>。</w:t>
      </w:r>
      <w:r w:rsidRPr="00234F3F">
        <w:rPr>
          <w:rFonts w:ascii="標楷體" w:eastAsia="標楷體" w:hAnsi="標楷體" w:hint="eastAsia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五、</w:t>
      </w:r>
      <w:r w:rsidRPr="00B6254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維持</w:t>
      </w:r>
      <w:r w:rsidRPr="001F36CD">
        <w:rPr>
          <w:rFonts w:ascii="標楷體" w:eastAsia="標楷體" w:hAnsi="標楷體" w:hint="eastAsia"/>
          <w:b/>
          <w:color w:val="FF0000"/>
          <w:sz w:val="28"/>
          <w:szCs w:val="28"/>
        </w:rPr>
        <w:t>居家</w:t>
      </w:r>
      <w:r w:rsidRPr="001F36CD">
        <w:rPr>
          <w:rFonts w:ascii="標楷體" w:eastAsia="標楷體" w:hAnsi="標楷體"/>
          <w:b/>
          <w:color w:val="FF0000"/>
          <w:sz w:val="28"/>
          <w:szCs w:val="28"/>
        </w:rPr>
        <w:t>室內通風</w:t>
      </w:r>
    </w:p>
    <w:p w:rsidR="002530FC" w:rsidRDefault="002530FC" w:rsidP="002530F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(一) 保持</w:t>
      </w:r>
      <w:r w:rsidRPr="00234F3F">
        <w:rPr>
          <w:rFonts w:ascii="標楷體" w:eastAsia="標楷體" w:hAnsi="標楷體"/>
          <w:color w:val="000000"/>
          <w:sz w:val="28"/>
          <w:szCs w:val="28"/>
        </w:rPr>
        <w:t>空氣流通，維持通風良好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E03A7" w:rsidRDefault="002530FC" w:rsidP="002530FC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B49A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(二) </w:t>
      </w:r>
      <w:r w:rsidRPr="00234F3F">
        <w:rPr>
          <w:rFonts w:ascii="標楷體" w:eastAsia="標楷體" w:hAnsi="標楷體"/>
          <w:color w:val="000000"/>
          <w:sz w:val="28"/>
          <w:szCs w:val="28"/>
        </w:rPr>
        <w:t>若環境為密閉空間，打開窗戶和使用抽氣扇，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非</w:t>
      </w:r>
      <w:r w:rsidRPr="00234F3F">
        <w:rPr>
          <w:rFonts w:ascii="標楷體" w:eastAsia="標楷體" w:hAnsi="標楷體"/>
          <w:color w:val="000000"/>
          <w:sz w:val="28"/>
          <w:szCs w:val="28"/>
        </w:rPr>
        <w:t>必要盡可能不使用冷氣空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</w:t>
      </w:r>
      <w:r w:rsidRPr="00234F3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E03A7" w:rsidRDefault="005E03A7" w:rsidP="002530FC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530FC" w:rsidRDefault="002530FC" w:rsidP="005E03A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234F3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br/>
      </w:r>
      <w:r w:rsidR="005E03A7">
        <w:rPr>
          <w:rFonts w:ascii="標楷體" w:eastAsia="標楷體" w:hAnsi="標楷體" w:hint="eastAsia"/>
          <w:color w:val="000000"/>
          <w:sz w:val="28"/>
          <w:szCs w:val="28"/>
        </w:rPr>
        <w:t>參、學校防疫措施</w:t>
      </w:r>
    </w:p>
    <w:p w:rsidR="00462AE5" w:rsidRDefault="005E03A7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B39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自即日起，本校將落實門禁管制，凡入校之家長、訪客、外賓以及由校外返校之</w:t>
      </w:r>
    </w:p>
    <w:p w:rsidR="005E03A7" w:rsidRPr="005E03A7" w:rsidRDefault="005E03A7" w:rsidP="00462AE5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本校教職員工生，請先做到「戴口罩」、「手部清潔消毒」，方可入校洽公。</w:t>
      </w:r>
    </w:p>
    <w:p w:rsidR="00462AE5" w:rsidRDefault="00AB394F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請衛生組發放給每位師生一張體溫紀錄表，請本校師生務必自主健康管理，每日</w:t>
      </w:r>
    </w:p>
    <w:p w:rsidR="005E03A7" w:rsidRPr="005E03A7" w:rsidRDefault="005E03A7" w:rsidP="00462AE5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早晚量測體溫一次並確實記錄。</w:t>
      </w:r>
    </w:p>
    <w:p w:rsidR="00462AE5" w:rsidRDefault="00AB394F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每班級每週進行一次定期漂白水消毒，消毒全程需</w:t>
      </w:r>
      <w:r w:rsidR="005E03A7" w:rsidRPr="005E03A7">
        <w:rPr>
          <w:rFonts w:ascii="標楷體" w:eastAsia="標楷體" w:hAnsi="標楷體"/>
          <w:color w:val="000000"/>
          <w:sz w:val="28"/>
          <w:szCs w:val="28"/>
        </w:rPr>
        <w:t>40~45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分鐘，建議於放學時間</w:t>
      </w:r>
    </w:p>
    <w:p w:rsidR="00462AE5" w:rsidRDefault="005E03A7" w:rsidP="00462AE5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辦理。請健康中心發放每班一張班級消毒紀錄表，請導師協助學生落實填寫並繳</w:t>
      </w:r>
    </w:p>
    <w:p w:rsidR="005E03A7" w:rsidRPr="005E03A7" w:rsidRDefault="005E03A7" w:rsidP="00462AE5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回學務處備查。</w:t>
      </w:r>
    </w:p>
    <w:p w:rsidR="005E03A7" w:rsidRPr="005E03A7" w:rsidRDefault="00AB394F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若班級有疑似案例出現，除該生立即請其就醫外，該班教室當日立即進行消毒。</w:t>
      </w:r>
    </w:p>
    <w:p w:rsidR="00462AE5" w:rsidRDefault="00AB394F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本校教職員工如出現疑似案例，除請該同仁立即就醫外，該同仁之辦公室、任教</w:t>
      </w:r>
    </w:p>
    <w:p w:rsidR="005E03A7" w:rsidRPr="005E03A7" w:rsidRDefault="005E03A7" w:rsidP="00462AE5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教室當日立即進行消毒。</w:t>
      </w:r>
    </w:p>
    <w:p w:rsidR="00462AE5" w:rsidRDefault="00AB394F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462AE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若教職員工生出現疑似上呼吸道感染（如喉痛、咳嗽、流鼻水、發燒等，亦可能</w:t>
      </w:r>
    </w:p>
    <w:p w:rsidR="005E03A7" w:rsidRPr="005E03A7" w:rsidRDefault="005E03A7" w:rsidP="00462AE5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出現腹瀉）症狀時，應立即配戴口罩並盡速就醫。</w:t>
      </w:r>
    </w:p>
    <w:p w:rsidR="00462AE5" w:rsidRDefault="00AB394F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班級上課時請將氣窗打開以利通風。請本校師生每節下課落實洗手或手部清潔消</w:t>
      </w:r>
    </w:p>
    <w:p w:rsidR="005E03A7" w:rsidRPr="005E03A7" w:rsidRDefault="005E03A7" w:rsidP="00462AE5">
      <w:pPr>
        <w:spacing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5E03A7">
        <w:rPr>
          <w:rFonts w:ascii="標楷體" w:eastAsia="標楷體" w:hAnsi="標楷體" w:hint="eastAsia"/>
          <w:color w:val="000000"/>
          <w:sz w:val="28"/>
          <w:szCs w:val="28"/>
        </w:rPr>
        <w:t>毒動作。</w:t>
      </w:r>
    </w:p>
    <w:p w:rsidR="005E03A7" w:rsidRDefault="00AB394F" w:rsidP="00462AE5">
      <w:pPr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5E03A7" w:rsidRPr="005E03A7">
        <w:rPr>
          <w:rFonts w:ascii="標楷體" w:eastAsia="標楷體" w:hAnsi="標楷體" w:hint="eastAsia"/>
          <w:color w:val="000000"/>
          <w:sz w:val="28"/>
          <w:szCs w:val="28"/>
        </w:rPr>
        <w:t>請本校師生切勿接近野禽或野生動物，並請勿共餐共食。</w:t>
      </w:r>
    </w:p>
    <w:p w:rsidR="00AB394F" w:rsidRDefault="00AB394F" w:rsidP="005E03A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35EFE" w:rsidRDefault="002530FC" w:rsidP="002530F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大家作伙來防疫   謝謝各位家長配合</w:t>
      </w:r>
    </w:p>
    <w:p w:rsidR="00AB394F" w:rsidRDefault="00AB394F" w:rsidP="002530FC">
      <w:pPr>
        <w:jc w:val="center"/>
      </w:pPr>
      <w:r>
        <w:rPr>
          <w:rFonts w:ascii="標楷體" w:eastAsia="標楷體" w:hAnsi="標楷體" w:hint="eastAsia"/>
          <w:color w:val="000000"/>
          <w:sz w:val="28"/>
          <w:szCs w:val="28"/>
        </w:rPr>
        <w:t>歸南國小關心您</w:t>
      </w:r>
    </w:p>
    <w:sectPr w:rsidR="00AB394F" w:rsidSect="002530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31" w:rsidRDefault="00731731" w:rsidP="00EB49AE">
      <w:r>
        <w:separator/>
      </w:r>
    </w:p>
  </w:endnote>
  <w:endnote w:type="continuationSeparator" w:id="0">
    <w:p w:rsidR="00731731" w:rsidRDefault="00731731" w:rsidP="00EB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31" w:rsidRDefault="00731731" w:rsidP="00EB49AE">
      <w:r>
        <w:separator/>
      </w:r>
    </w:p>
  </w:footnote>
  <w:footnote w:type="continuationSeparator" w:id="0">
    <w:p w:rsidR="00731731" w:rsidRDefault="00731731" w:rsidP="00EB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0CD8"/>
    <w:multiLevelType w:val="hybridMultilevel"/>
    <w:tmpl w:val="50EE29BE"/>
    <w:lvl w:ilvl="0" w:tplc="01CE8A40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61292A3E"/>
    <w:multiLevelType w:val="hybridMultilevel"/>
    <w:tmpl w:val="E990EC06"/>
    <w:lvl w:ilvl="0" w:tplc="B060C56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6B754695"/>
    <w:multiLevelType w:val="hybridMultilevel"/>
    <w:tmpl w:val="23443676"/>
    <w:lvl w:ilvl="0" w:tplc="83D4D0A0">
      <w:start w:val="3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FC"/>
    <w:rsid w:val="00146C73"/>
    <w:rsid w:val="001F36CD"/>
    <w:rsid w:val="00210302"/>
    <w:rsid w:val="00235EFE"/>
    <w:rsid w:val="002530FC"/>
    <w:rsid w:val="00415B32"/>
    <w:rsid w:val="00462AE5"/>
    <w:rsid w:val="005A0ECE"/>
    <w:rsid w:val="005E03A7"/>
    <w:rsid w:val="00731731"/>
    <w:rsid w:val="00AB394F"/>
    <w:rsid w:val="00B62546"/>
    <w:rsid w:val="00B85333"/>
    <w:rsid w:val="00E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B2D42"/>
  <w15:docId w15:val="{C2EEFC97-C9C7-405A-B41B-3E4965C6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530FC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2530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4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master</cp:lastModifiedBy>
  <cp:revision>3</cp:revision>
  <cp:lastPrinted>2020-02-04T06:28:00Z</cp:lastPrinted>
  <dcterms:created xsi:type="dcterms:W3CDTF">2020-02-04T07:27:00Z</dcterms:created>
  <dcterms:modified xsi:type="dcterms:W3CDTF">2020-02-04T07:29:00Z</dcterms:modified>
</cp:coreProperties>
</file>